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BD" w:rsidRPr="00B358A3" w:rsidRDefault="00FB4DBD" w:rsidP="00572E18">
      <w:pPr>
        <w:spacing w:after="0" w:line="360" w:lineRule="auto"/>
        <w:jc w:val="center"/>
        <w:rPr>
          <w:rFonts w:ascii="Arial" w:hAnsi="Arial" w:cs="Arial"/>
          <w:noProof/>
          <w:sz w:val="32"/>
          <w:szCs w:val="32"/>
        </w:rPr>
      </w:pPr>
      <w:r w:rsidRPr="00B358A3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9A6D3E" wp14:editId="465DBFE9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  <w:u w:val="single"/>
        </w:rPr>
        <w:t>____</w:t>
      </w:r>
      <w:r w:rsidR="00984CC0" w:rsidRPr="00B358A3">
        <w:rPr>
          <w:rFonts w:ascii="Arial" w:hAnsi="Arial" w:cs="Arial"/>
          <w:b/>
          <w:sz w:val="32"/>
          <w:szCs w:val="32"/>
        </w:rPr>
        <w:t xml:space="preserve"> 2021</w:t>
      </w:r>
      <w:r w:rsidRPr="00B358A3">
        <w:rPr>
          <w:rFonts w:ascii="Arial" w:hAnsi="Arial" w:cs="Arial"/>
          <w:b/>
          <w:sz w:val="32"/>
          <w:szCs w:val="32"/>
        </w:rPr>
        <w:t xml:space="preserve"> № ____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>ИРКУТСКАЯ ОБЛАСТЬ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>МЭР</w:t>
      </w:r>
    </w:p>
    <w:p w:rsidR="00FB4DBD" w:rsidRPr="00B358A3" w:rsidRDefault="00FB4DBD" w:rsidP="00FB4DB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358A3"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816066" w:rsidRPr="00816066" w:rsidRDefault="00816066" w:rsidP="00816066">
      <w:pPr>
        <w:pStyle w:val="a3"/>
      </w:pPr>
    </w:p>
    <w:p w:rsidR="00706D17" w:rsidRPr="00B358A3" w:rsidRDefault="00FB4DBD" w:rsidP="006447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pacing w:val="-6"/>
          <w:sz w:val="28"/>
          <w:szCs w:val="28"/>
        </w:rPr>
      </w:pPr>
      <w:r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О внесении изменений в Постановление Мэра МО «</w:t>
      </w:r>
      <w:proofErr w:type="spellStart"/>
      <w:r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Баяндаевский</w:t>
      </w:r>
      <w:proofErr w:type="spellEnd"/>
      <w:r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район» от 01.07.2013г. № 112 «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Об утверждении Порядка размещения сведений о доходах, об имуществе</w:t>
      </w:r>
      <w:r w:rsidR="0064476D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и обязательствах имущественного характера </w:t>
      </w:r>
      <w:r w:rsidR="00B54DCA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лиц</w:t>
      </w:r>
      <w:r w:rsidR="000A7523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,</w:t>
      </w:r>
      <w:r w:rsidR="00B54DCA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замещающих муниципальные должности</w:t>
      </w:r>
      <w:r w:rsidR="000A7523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,</w:t>
      </w:r>
      <w:r w:rsidR="00B54DCA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B54DCA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должности муниципальной службы</w:t>
      </w:r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муниципального образования «</w:t>
      </w:r>
      <w:proofErr w:type="spellStart"/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Баяндаевский</w:t>
      </w:r>
      <w:proofErr w:type="spellEnd"/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район»</w:t>
      </w:r>
      <w:r w:rsidR="00572E18">
        <w:rPr>
          <w:rFonts w:ascii="Arial" w:eastAsia="Times New Roman" w:hAnsi="Arial" w:cs="Arial"/>
          <w:b/>
          <w:bCs/>
          <w:spacing w:val="-5"/>
          <w:sz w:val="28"/>
          <w:szCs w:val="28"/>
        </w:rPr>
        <w:t>,</w:t>
      </w:r>
      <w:r w:rsidR="0064476D" w:rsidRPr="00B358A3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 </w:t>
      </w:r>
      <w:r w:rsidR="00816066" w:rsidRPr="00B358A3">
        <w:rPr>
          <w:rFonts w:ascii="Arial" w:eastAsia="Times New Roman" w:hAnsi="Arial" w:cs="Arial"/>
          <w:b/>
          <w:bCs/>
          <w:spacing w:val="-4"/>
          <w:sz w:val="28"/>
          <w:szCs w:val="28"/>
        </w:rPr>
        <w:t xml:space="preserve">о доходах, об 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имуществе и обязательствах имущественного характера их супруга</w:t>
      </w:r>
      <w:r w:rsidR="009B3FDA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16066" w:rsidRPr="00B358A3">
        <w:rPr>
          <w:rFonts w:ascii="Arial" w:hAnsi="Arial" w:cs="Arial"/>
          <w:b/>
          <w:bCs/>
          <w:spacing w:val="-5"/>
          <w:sz w:val="28"/>
          <w:szCs w:val="28"/>
        </w:rPr>
        <w:t>(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супруги) и несовершеннолетних детей на официальн</w:t>
      </w:r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ом 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сайт</w:t>
      </w:r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е</w:t>
      </w:r>
      <w:r w:rsidR="0064476D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E76EB9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муниципального образования «Баяндаевский район»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и</w:t>
      </w:r>
      <w:r w:rsidR="0064476D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предоставления этих сведений средствам массовой информации</w:t>
      </w:r>
      <w:r w:rsidR="00335993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16066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>для</w:t>
      </w:r>
      <w:r w:rsidR="00A01C68" w:rsidRPr="00B358A3">
        <w:rPr>
          <w:rFonts w:ascii="Arial" w:eastAsia="Times New Roman" w:hAnsi="Arial" w:cs="Arial"/>
          <w:b/>
          <w:bCs/>
          <w:spacing w:val="-5"/>
          <w:sz w:val="28"/>
          <w:szCs w:val="28"/>
        </w:rPr>
        <w:t xml:space="preserve"> </w:t>
      </w:r>
      <w:r w:rsidR="00816066" w:rsidRPr="00B358A3">
        <w:rPr>
          <w:rFonts w:ascii="Arial" w:eastAsia="Times New Roman" w:hAnsi="Arial" w:cs="Arial"/>
          <w:b/>
          <w:bCs/>
          <w:spacing w:val="-6"/>
          <w:sz w:val="28"/>
          <w:szCs w:val="28"/>
        </w:rPr>
        <w:t>опубликования</w:t>
      </w:r>
      <w:r w:rsidRPr="00B358A3">
        <w:rPr>
          <w:rFonts w:ascii="Arial" w:eastAsia="Times New Roman" w:hAnsi="Arial" w:cs="Arial"/>
          <w:b/>
          <w:bCs/>
          <w:spacing w:val="-6"/>
          <w:sz w:val="28"/>
          <w:szCs w:val="28"/>
        </w:rPr>
        <w:t>»</w:t>
      </w:r>
      <w:r w:rsidR="00E76EB9" w:rsidRPr="00B358A3">
        <w:rPr>
          <w:rFonts w:ascii="Arial" w:eastAsia="Times New Roman" w:hAnsi="Arial" w:cs="Arial"/>
          <w:b/>
          <w:bCs/>
          <w:spacing w:val="-6"/>
          <w:sz w:val="28"/>
          <w:szCs w:val="28"/>
        </w:rPr>
        <w:t xml:space="preserve"> </w:t>
      </w:r>
    </w:p>
    <w:p w:rsidR="00B54DCA" w:rsidRPr="00B358A3" w:rsidRDefault="00B54DCA" w:rsidP="002D27D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6"/>
          <w:sz w:val="28"/>
          <w:szCs w:val="28"/>
        </w:rPr>
      </w:pPr>
    </w:p>
    <w:p w:rsidR="002665C7" w:rsidRPr="00B358A3" w:rsidRDefault="00816066" w:rsidP="00565609">
      <w:pPr>
        <w:shd w:val="clear" w:color="auto" w:fill="FFFFFF"/>
        <w:spacing w:after="0"/>
        <w:ind w:firstLine="567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>В соответствии с</w:t>
      </w:r>
      <w:r w:rsidR="00DE5255" w:rsidRPr="00B358A3">
        <w:rPr>
          <w:rStyle w:val="a7"/>
          <w:rFonts w:ascii="Arial" w:hAnsi="Arial" w:cs="Arial"/>
          <w:b w:val="0"/>
          <w:sz w:val="28"/>
          <w:szCs w:val="28"/>
        </w:rPr>
        <w:t xml:space="preserve"> Указом Губернатора Иркутской области от 30.12.2020г. № 365-уг «О мерах по реализации отдельных положений Указа Президента Российской Федерации от 10.12.2020г. № 778 «О мерах по реализации отдельных положений Федерального закона «О цифровых финансовых активах, цифровой валюте, и о внесении изменений в отдельные законодательные акты Российской Федерации»,</w:t>
      </w:r>
      <w:r w:rsidR="00FB4DBD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>руководствуясь стать</w:t>
      </w:r>
      <w:r w:rsidR="009B3FDA" w:rsidRPr="00B358A3">
        <w:rPr>
          <w:rStyle w:val="a7"/>
          <w:rFonts w:ascii="Arial" w:hAnsi="Arial" w:cs="Arial"/>
          <w:b w:val="0"/>
          <w:sz w:val="28"/>
          <w:szCs w:val="28"/>
        </w:rPr>
        <w:t>ями 33,</w:t>
      </w:r>
      <w:r w:rsidR="00572E18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9B3FDA" w:rsidRPr="00B358A3">
        <w:rPr>
          <w:rStyle w:val="a7"/>
          <w:rFonts w:ascii="Arial" w:hAnsi="Arial" w:cs="Arial"/>
          <w:b w:val="0"/>
          <w:sz w:val="28"/>
          <w:szCs w:val="28"/>
        </w:rPr>
        <w:t>48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 xml:space="preserve"> Устава </w:t>
      </w:r>
      <w:r w:rsidR="00A3110C" w:rsidRPr="00B358A3">
        <w:rPr>
          <w:rStyle w:val="a7"/>
          <w:rFonts w:ascii="Arial" w:hAnsi="Arial" w:cs="Arial"/>
          <w:b w:val="0"/>
          <w:sz w:val="28"/>
          <w:szCs w:val="28"/>
        </w:rPr>
        <w:t>муниципального образования «Баяндаевский район»</w:t>
      </w:r>
      <w:r w:rsidR="00EB7EDB" w:rsidRPr="00B358A3">
        <w:rPr>
          <w:rStyle w:val="a7"/>
          <w:rFonts w:ascii="Arial" w:hAnsi="Arial" w:cs="Arial"/>
          <w:b w:val="0"/>
          <w:sz w:val="28"/>
          <w:szCs w:val="28"/>
        </w:rPr>
        <w:t>,</w:t>
      </w:r>
    </w:p>
    <w:p w:rsidR="009B3FDA" w:rsidRPr="00B358A3" w:rsidRDefault="009B3FDA" w:rsidP="00565609">
      <w:pPr>
        <w:shd w:val="clear" w:color="auto" w:fill="FFFFFF"/>
        <w:spacing w:after="0"/>
        <w:ind w:firstLine="567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816066" w:rsidRPr="00B358A3" w:rsidRDefault="00816066" w:rsidP="00565609">
      <w:pPr>
        <w:shd w:val="clear" w:color="auto" w:fill="FFFFFF"/>
        <w:spacing w:after="0"/>
        <w:ind w:left="22" w:firstLine="377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>ПОСТАНОВЛЯ</w:t>
      </w:r>
      <w:r w:rsidR="00A3110C" w:rsidRPr="00B358A3">
        <w:rPr>
          <w:rStyle w:val="a7"/>
          <w:rFonts w:ascii="Arial" w:hAnsi="Arial" w:cs="Arial"/>
          <w:b w:val="0"/>
          <w:sz w:val="28"/>
          <w:szCs w:val="28"/>
        </w:rPr>
        <w:t>Ю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>:</w:t>
      </w:r>
    </w:p>
    <w:p w:rsidR="00EB7EDB" w:rsidRPr="00B358A3" w:rsidRDefault="00EB7EDB" w:rsidP="00565609">
      <w:pPr>
        <w:shd w:val="clear" w:color="auto" w:fill="FFFFFF"/>
        <w:spacing w:after="0"/>
        <w:ind w:left="22" w:firstLine="377"/>
        <w:rPr>
          <w:rStyle w:val="a7"/>
          <w:rFonts w:ascii="Arial" w:hAnsi="Arial" w:cs="Arial"/>
          <w:b w:val="0"/>
          <w:sz w:val="28"/>
          <w:szCs w:val="28"/>
        </w:rPr>
      </w:pPr>
    </w:p>
    <w:p w:rsidR="00816066" w:rsidRPr="00B358A3" w:rsidRDefault="00DE5255" w:rsidP="00565609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>Внести в Положение «О поряд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к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>е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 xml:space="preserve"> размещения сведений о доходах, об имуществе и</w:t>
      </w:r>
      <w:r w:rsidR="002665C7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 xml:space="preserve">обязательствах имущественного характера </w:t>
      </w:r>
      <w:r w:rsidR="00E76EB9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EB7EDB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EB7EDB" w:rsidRPr="00B358A3">
        <w:rPr>
          <w:rFonts w:ascii="Arial" w:eastAsia="Times New Roman" w:hAnsi="Arial" w:cs="Arial"/>
          <w:bCs/>
          <w:spacing w:val="-5"/>
          <w:sz w:val="28"/>
          <w:szCs w:val="28"/>
        </w:rPr>
        <w:t>лиц</w:t>
      </w:r>
      <w:r w:rsidR="000A7523" w:rsidRPr="00B358A3">
        <w:rPr>
          <w:rFonts w:ascii="Arial" w:eastAsia="Times New Roman" w:hAnsi="Arial" w:cs="Arial"/>
          <w:bCs/>
          <w:spacing w:val="-5"/>
          <w:sz w:val="28"/>
          <w:szCs w:val="28"/>
        </w:rPr>
        <w:t>,</w:t>
      </w:r>
      <w:r w:rsidR="00EB7EDB" w:rsidRPr="00B358A3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замещающих муниципальные должности</w:t>
      </w:r>
      <w:r w:rsidR="000A7523" w:rsidRPr="00B358A3">
        <w:rPr>
          <w:rFonts w:ascii="Arial" w:eastAsia="Times New Roman" w:hAnsi="Arial" w:cs="Arial"/>
          <w:bCs/>
          <w:spacing w:val="-5"/>
          <w:sz w:val="28"/>
          <w:szCs w:val="28"/>
        </w:rPr>
        <w:t>,</w:t>
      </w:r>
      <w:r w:rsidR="00EB7EDB" w:rsidRPr="00B358A3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  должности муниципальной службы</w:t>
      </w:r>
      <w:r w:rsidR="0064476D" w:rsidRPr="00B358A3">
        <w:rPr>
          <w:rFonts w:ascii="Arial" w:eastAsia="Times New Roman" w:hAnsi="Arial" w:cs="Arial"/>
          <w:bCs/>
          <w:spacing w:val="-5"/>
          <w:sz w:val="28"/>
          <w:szCs w:val="28"/>
        </w:rPr>
        <w:t xml:space="preserve"> </w:t>
      </w:r>
      <w:r w:rsidR="00E76EB9" w:rsidRPr="00B358A3">
        <w:rPr>
          <w:rStyle w:val="a7"/>
          <w:rFonts w:ascii="Arial" w:hAnsi="Arial" w:cs="Arial"/>
          <w:b w:val="0"/>
          <w:sz w:val="28"/>
          <w:szCs w:val="28"/>
        </w:rPr>
        <w:t xml:space="preserve"> муниципального образования «Баяндаевский район»</w:t>
      </w:r>
      <w:r w:rsidR="00572E18">
        <w:rPr>
          <w:rFonts w:ascii="Arial" w:eastAsia="Times New Roman" w:hAnsi="Arial" w:cs="Arial"/>
          <w:bCs/>
          <w:spacing w:val="-4"/>
          <w:sz w:val="28"/>
          <w:szCs w:val="28"/>
        </w:rPr>
        <w:t xml:space="preserve">,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о доходах, об имуществе и обязательствах</w:t>
      </w:r>
      <w:r w:rsidR="002665C7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имущественного характера их супруга (супруги) и несовершеннолетних</w:t>
      </w:r>
      <w:r w:rsidR="002665C7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детей на официальн</w:t>
      </w:r>
      <w:r w:rsidR="00E76EB9" w:rsidRPr="00B358A3">
        <w:rPr>
          <w:rStyle w:val="a7"/>
          <w:rFonts w:ascii="Arial" w:hAnsi="Arial" w:cs="Arial"/>
          <w:b w:val="0"/>
          <w:sz w:val="28"/>
          <w:szCs w:val="28"/>
        </w:rPr>
        <w:t xml:space="preserve">ом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сайт</w:t>
      </w:r>
      <w:r w:rsidR="00E76EB9" w:rsidRPr="00B358A3">
        <w:rPr>
          <w:rStyle w:val="a7"/>
          <w:rFonts w:ascii="Arial" w:hAnsi="Arial" w:cs="Arial"/>
          <w:b w:val="0"/>
          <w:sz w:val="28"/>
          <w:szCs w:val="28"/>
        </w:rPr>
        <w:t>е  муниципального образования «Баяндаевский район»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 xml:space="preserve"> и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lastRenderedPageBreak/>
        <w:t>предоставления этих сведений средствам</w:t>
      </w:r>
      <w:r w:rsidR="002665C7" w:rsidRPr="00B358A3">
        <w:rPr>
          <w:rStyle w:val="a7"/>
          <w:rFonts w:ascii="Arial" w:hAnsi="Arial" w:cs="Arial"/>
          <w:b w:val="0"/>
          <w:sz w:val="28"/>
          <w:szCs w:val="28"/>
        </w:rPr>
        <w:t xml:space="preserve"> 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массовой информации для опубликования</w:t>
      </w:r>
      <w:r w:rsidR="00B358A3" w:rsidRPr="00B358A3">
        <w:rPr>
          <w:rStyle w:val="a7"/>
          <w:rFonts w:ascii="Arial" w:hAnsi="Arial" w:cs="Arial"/>
          <w:b w:val="0"/>
          <w:sz w:val="28"/>
          <w:szCs w:val="28"/>
        </w:rPr>
        <w:t>»</w:t>
      </w:r>
      <w:r w:rsidR="00587396">
        <w:rPr>
          <w:rStyle w:val="a7"/>
          <w:rFonts w:ascii="Arial" w:hAnsi="Arial" w:cs="Arial"/>
          <w:b w:val="0"/>
          <w:sz w:val="28"/>
          <w:szCs w:val="28"/>
        </w:rPr>
        <w:t>,</w:t>
      </w:r>
      <w:bookmarkStart w:id="0" w:name="_GoBack"/>
      <w:bookmarkEnd w:id="0"/>
      <w:r w:rsidR="00B358A3" w:rsidRPr="00B358A3">
        <w:rPr>
          <w:rStyle w:val="a7"/>
          <w:rFonts w:ascii="Arial" w:hAnsi="Arial" w:cs="Arial"/>
          <w:b w:val="0"/>
          <w:sz w:val="28"/>
          <w:szCs w:val="28"/>
        </w:rPr>
        <w:t xml:space="preserve"> утвержденное постановлением мэра МО «</w:t>
      </w:r>
      <w:proofErr w:type="spellStart"/>
      <w:r w:rsidR="00B358A3" w:rsidRPr="00B358A3">
        <w:rPr>
          <w:rStyle w:val="a7"/>
          <w:rFonts w:ascii="Arial" w:hAnsi="Arial" w:cs="Arial"/>
          <w:b w:val="0"/>
          <w:sz w:val="28"/>
          <w:szCs w:val="28"/>
        </w:rPr>
        <w:t>Баяндаевский</w:t>
      </w:r>
      <w:proofErr w:type="spellEnd"/>
      <w:r w:rsidR="00B358A3" w:rsidRPr="00B358A3">
        <w:rPr>
          <w:rStyle w:val="a7"/>
          <w:rFonts w:ascii="Arial" w:hAnsi="Arial" w:cs="Arial"/>
          <w:b w:val="0"/>
          <w:sz w:val="28"/>
          <w:szCs w:val="28"/>
        </w:rPr>
        <w:t xml:space="preserve"> район» от 01.07.2013г. № 112 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 xml:space="preserve"> следующее изменение</w:t>
      </w:r>
      <w:r w:rsidR="00816066" w:rsidRPr="00B358A3">
        <w:rPr>
          <w:rStyle w:val="a7"/>
          <w:rFonts w:ascii="Arial" w:hAnsi="Arial" w:cs="Arial"/>
          <w:b w:val="0"/>
          <w:sz w:val="28"/>
          <w:szCs w:val="28"/>
        </w:rPr>
        <w:t>.</w:t>
      </w:r>
    </w:p>
    <w:p w:rsidR="00B4687A" w:rsidRPr="00B358A3" w:rsidRDefault="00B4687A" w:rsidP="00B358A3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>Пункт 2 дополнить подпунктом 2.4 следующего содержания:</w:t>
      </w:r>
    </w:p>
    <w:p w:rsidR="00B4687A" w:rsidRPr="00B358A3" w:rsidRDefault="00B4687A" w:rsidP="00B4687A">
      <w:pPr>
        <w:pStyle w:val="a8"/>
        <w:widowControl w:val="0"/>
        <w:shd w:val="clear" w:color="auto" w:fill="FFFFFF"/>
        <w:autoSpaceDE w:val="0"/>
        <w:autoSpaceDN w:val="0"/>
        <w:adjustRightInd w:val="0"/>
        <w:spacing w:after="0"/>
        <w:ind w:left="709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>«</w:t>
      </w:r>
      <w:r w:rsidR="00BE4785" w:rsidRPr="00B358A3">
        <w:rPr>
          <w:rStyle w:val="a7"/>
          <w:rFonts w:ascii="Arial" w:hAnsi="Arial" w:cs="Arial"/>
          <w:b w:val="0"/>
          <w:sz w:val="28"/>
          <w:szCs w:val="28"/>
        </w:rPr>
        <w:t>сведения об источниках получения средств, за счет которых совершенны сделки по приобретению цифровых финансовых активов, цифровой валюты лиц, замещающих муниципальные должности и должности муниципальной службы муниципального образования «</w:t>
      </w:r>
      <w:proofErr w:type="spellStart"/>
      <w:r w:rsidR="00BE4785" w:rsidRPr="00B358A3">
        <w:rPr>
          <w:rStyle w:val="a7"/>
          <w:rFonts w:ascii="Arial" w:hAnsi="Arial" w:cs="Arial"/>
          <w:b w:val="0"/>
          <w:sz w:val="28"/>
          <w:szCs w:val="28"/>
        </w:rPr>
        <w:t>Баяндаевский</w:t>
      </w:r>
      <w:proofErr w:type="spellEnd"/>
      <w:r w:rsidR="00BE4785" w:rsidRPr="00B358A3">
        <w:rPr>
          <w:rStyle w:val="a7"/>
          <w:rFonts w:ascii="Arial" w:hAnsi="Arial" w:cs="Arial"/>
          <w:b w:val="0"/>
          <w:sz w:val="28"/>
          <w:szCs w:val="28"/>
        </w:rPr>
        <w:t xml:space="preserve"> район», его супруга (</w:t>
      </w:r>
      <w:r w:rsidR="00A731FC" w:rsidRPr="00B358A3">
        <w:rPr>
          <w:rStyle w:val="a7"/>
          <w:rFonts w:ascii="Arial" w:hAnsi="Arial" w:cs="Arial"/>
          <w:b w:val="0"/>
          <w:sz w:val="28"/>
          <w:szCs w:val="28"/>
        </w:rPr>
        <w:t>супруги) и несовершеннолетних детей».</w:t>
      </w:r>
    </w:p>
    <w:p w:rsidR="000B574C" w:rsidRPr="00B358A3" w:rsidRDefault="000B574C" w:rsidP="00565609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358A3">
        <w:rPr>
          <w:rFonts w:ascii="Arial" w:hAnsi="Arial" w:cs="Arial"/>
          <w:sz w:val="28"/>
          <w:szCs w:val="28"/>
        </w:rPr>
        <w:t>Опубликовать настоящее постано</w:t>
      </w:r>
      <w:r w:rsidR="00A731FC" w:rsidRPr="00B358A3">
        <w:rPr>
          <w:rFonts w:ascii="Arial" w:hAnsi="Arial" w:cs="Arial"/>
          <w:sz w:val="28"/>
          <w:szCs w:val="28"/>
        </w:rPr>
        <w:t>вление в районной газете «Заря», а также</w:t>
      </w:r>
      <w:r w:rsidRPr="00B358A3">
        <w:rPr>
          <w:rFonts w:ascii="Arial" w:hAnsi="Arial" w:cs="Arial"/>
          <w:sz w:val="28"/>
          <w:szCs w:val="28"/>
        </w:rPr>
        <w:t xml:space="preserve"> на официальном сайте </w:t>
      </w:r>
      <w:r w:rsidR="00335993" w:rsidRPr="00B358A3">
        <w:rPr>
          <w:rFonts w:ascii="Arial" w:hAnsi="Arial" w:cs="Arial"/>
          <w:sz w:val="28"/>
          <w:szCs w:val="28"/>
        </w:rPr>
        <w:t>муниципального образования</w:t>
      </w:r>
      <w:r w:rsidRPr="00B358A3">
        <w:rPr>
          <w:rFonts w:ascii="Arial" w:hAnsi="Arial" w:cs="Arial"/>
          <w:sz w:val="28"/>
          <w:szCs w:val="28"/>
        </w:rPr>
        <w:t xml:space="preserve"> «Баяндаевский район» в информационно-телекоммуникационной сети «Интернет».</w:t>
      </w:r>
    </w:p>
    <w:p w:rsidR="00816066" w:rsidRDefault="000B574C" w:rsidP="00B358A3">
      <w:pPr>
        <w:pStyle w:val="a8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7"/>
          <w:rFonts w:ascii="Arial" w:hAnsi="Arial" w:cs="Arial"/>
          <w:b w:val="0"/>
          <w:sz w:val="28"/>
          <w:szCs w:val="28"/>
        </w:rPr>
      </w:pPr>
      <w:r w:rsidRPr="00B358A3">
        <w:rPr>
          <w:rStyle w:val="a7"/>
          <w:rFonts w:ascii="Arial" w:hAnsi="Arial" w:cs="Arial"/>
          <w:b w:val="0"/>
          <w:sz w:val="28"/>
          <w:szCs w:val="28"/>
        </w:rPr>
        <w:t xml:space="preserve">Контроль за исполнением </w:t>
      </w:r>
      <w:r w:rsidR="000A7523" w:rsidRPr="00B358A3">
        <w:rPr>
          <w:rStyle w:val="a7"/>
          <w:rFonts w:ascii="Arial" w:hAnsi="Arial" w:cs="Arial"/>
          <w:b w:val="0"/>
          <w:sz w:val="28"/>
          <w:szCs w:val="28"/>
        </w:rPr>
        <w:t>настоящего</w:t>
      </w:r>
      <w:r w:rsidRPr="00B358A3">
        <w:rPr>
          <w:rStyle w:val="a7"/>
          <w:rFonts w:ascii="Arial" w:hAnsi="Arial" w:cs="Arial"/>
          <w:b w:val="0"/>
          <w:sz w:val="28"/>
          <w:szCs w:val="28"/>
        </w:rPr>
        <w:t xml:space="preserve"> постановления </w:t>
      </w:r>
      <w:r w:rsidR="00B358A3" w:rsidRPr="00B358A3">
        <w:rPr>
          <w:rStyle w:val="a7"/>
          <w:rFonts w:ascii="Arial" w:hAnsi="Arial" w:cs="Arial"/>
          <w:b w:val="0"/>
          <w:sz w:val="28"/>
          <w:szCs w:val="28"/>
        </w:rPr>
        <w:t>оставляю за собой.</w:t>
      </w:r>
    </w:p>
    <w:p w:rsidR="00B358A3" w:rsidRDefault="00B358A3" w:rsidP="00B358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B358A3" w:rsidRDefault="00B358A3" w:rsidP="00B358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B358A3" w:rsidRDefault="00B358A3" w:rsidP="00B358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a7"/>
          <w:rFonts w:ascii="Arial" w:hAnsi="Arial" w:cs="Arial"/>
          <w:b w:val="0"/>
          <w:sz w:val="28"/>
          <w:szCs w:val="28"/>
        </w:rPr>
      </w:pPr>
    </w:p>
    <w:p w:rsidR="00B358A3" w:rsidRDefault="00B358A3" w:rsidP="00B358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a7"/>
          <w:rFonts w:ascii="Arial" w:hAnsi="Arial" w:cs="Arial"/>
          <w:b w:val="0"/>
          <w:sz w:val="28"/>
          <w:szCs w:val="28"/>
        </w:rPr>
      </w:pPr>
      <w:r>
        <w:rPr>
          <w:rStyle w:val="a7"/>
          <w:rFonts w:ascii="Arial" w:hAnsi="Arial" w:cs="Arial"/>
          <w:b w:val="0"/>
          <w:sz w:val="28"/>
          <w:szCs w:val="28"/>
        </w:rPr>
        <w:t>Мэр МО «</w:t>
      </w:r>
      <w:proofErr w:type="spellStart"/>
      <w:r>
        <w:rPr>
          <w:rStyle w:val="a7"/>
          <w:rFonts w:ascii="Arial" w:hAnsi="Arial" w:cs="Arial"/>
          <w:b w:val="0"/>
          <w:sz w:val="28"/>
          <w:szCs w:val="28"/>
        </w:rPr>
        <w:t>Баяндаевский</w:t>
      </w:r>
      <w:proofErr w:type="spellEnd"/>
      <w:r>
        <w:rPr>
          <w:rStyle w:val="a7"/>
          <w:rFonts w:ascii="Arial" w:hAnsi="Arial" w:cs="Arial"/>
          <w:b w:val="0"/>
          <w:sz w:val="28"/>
          <w:szCs w:val="28"/>
        </w:rPr>
        <w:t xml:space="preserve"> район»</w:t>
      </w:r>
    </w:p>
    <w:p w:rsidR="00B358A3" w:rsidRPr="00B358A3" w:rsidRDefault="00B358A3" w:rsidP="00B358A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Style w:val="a7"/>
          <w:rFonts w:ascii="Arial" w:hAnsi="Arial" w:cs="Arial"/>
          <w:b w:val="0"/>
          <w:sz w:val="28"/>
          <w:szCs w:val="28"/>
        </w:rPr>
      </w:pPr>
      <w:r>
        <w:rPr>
          <w:rStyle w:val="a7"/>
          <w:rFonts w:ascii="Arial" w:hAnsi="Arial" w:cs="Arial"/>
          <w:b w:val="0"/>
          <w:sz w:val="28"/>
          <w:szCs w:val="28"/>
        </w:rPr>
        <w:t xml:space="preserve">А.П. </w:t>
      </w:r>
      <w:proofErr w:type="spellStart"/>
      <w:r>
        <w:rPr>
          <w:rStyle w:val="a7"/>
          <w:rFonts w:ascii="Arial" w:hAnsi="Arial" w:cs="Arial"/>
          <w:b w:val="0"/>
          <w:sz w:val="28"/>
          <w:szCs w:val="28"/>
        </w:rPr>
        <w:t>Табинаев</w:t>
      </w:r>
      <w:proofErr w:type="spellEnd"/>
    </w:p>
    <w:p w:rsidR="00335993" w:rsidRDefault="00335993" w:rsidP="000B574C">
      <w:pPr>
        <w:shd w:val="clear" w:color="auto" w:fill="FFFFFF"/>
        <w:spacing w:after="0" w:line="221" w:lineRule="exact"/>
        <w:ind w:left="7080" w:hanging="843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sectPr w:rsidR="00335993" w:rsidSect="00335993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77A"/>
    <w:multiLevelType w:val="singleLevel"/>
    <w:tmpl w:val="544693EC"/>
    <w:lvl w:ilvl="0">
      <w:start w:val="8"/>
      <w:numFmt w:val="decimal"/>
      <w:lvlText w:val="%1."/>
      <w:legacy w:legacy="1" w:legacySpace="0" w:legacyIndent="18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CA79AD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D063E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3" w15:restartNumberingAfterBreak="0">
    <w:nsid w:val="0F6A10E0"/>
    <w:multiLevelType w:val="hybridMultilevel"/>
    <w:tmpl w:val="7A6ABC24"/>
    <w:lvl w:ilvl="0" w:tplc="29C4C574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 w15:restartNumberingAfterBreak="0">
    <w:nsid w:val="10A005B8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4467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B5095C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900C5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2160096C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36854057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80DE9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1" w15:restartNumberingAfterBreak="0">
    <w:nsid w:val="36FF1B51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44901983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3" w15:restartNumberingAfterBreak="0">
    <w:nsid w:val="4A707505"/>
    <w:multiLevelType w:val="hybridMultilevel"/>
    <w:tmpl w:val="0ADCF66A"/>
    <w:lvl w:ilvl="0" w:tplc="9706433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7954D3"/>
    <w:multiLevelType w:val="multilevel"/>
    <w:tmpl w:val="BB72A3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4E253000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3A35A20"/>
    <w:multiLevelType w:val="singleLevel"/>
    <w:tmpl w:val="85383178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3C1514F"/>
    <w:multiLevelType w:val="hybridMultilevel"/>
    <w:tmpl w:val="48EC0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94EE8"/>
    <w:multiLevelType w:val="multilevel"/>
    <w:tmpl w:val="356E1EC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19" w15:restartNumberingAfterBreak="0">
    <w:nsid w:val="60461A08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0" w15:restartNumberingAfterBreak="0">
    <w:nsid w:val="618909A4"/>
    <w:multiLevelType w:val="hybridMultilevel"/>
    <w:tmpl w:val="25B631F8"/>
    <w:lvl w:ilvl="0" w:tplc="EDEE6FD8">
      <w:start w:val="1"/>
      <w:numFmt w:val="decimal"/>
      <w:lvlText w:val="%1."/>
      <w:lvlJc w:val="left"/>
      <w:pPr>
        <w:ind w:left="9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1" w15:restartNumberingAfterBreak="0">
    <w:nsid w:val="65CC0975"/>
    <w:multiLevelType w:val="hybridMultilevel"/>
    <w:tmpl w:val="5A108D8C"/>
    <w:lvl w:ilvl="0" w:tplc="355A108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2" w15:restartNumberingAfterBreak="0">
    <w:nsid w:val="67753EF5"/>
    <w:multiLevelType w:val="multilevel"/>
    <w:tmpl w:val="FD3C7BDE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EastAsia" w:hint="default"/>
        <w:b w:val="0"/>
      </w:rPr>
    </w:lvl>
  </w:abstractNum>
  <w:abstractNum w:abstractNumId="23" w15:restartNumberingAfterBreak="0">
    <w:nsid w:val="693146D3"/>
    <w:multiLevelType w:val="singleLevel"/>
    <w:tmpl w:val="B9D0D03C"/>
    <w:lvl w:ilvl="0">
      <w:start w:val="4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D12440"/>
    <w:multiLevelType w:val="hybridMultilevel"/>
    <w:tmpl w:val="AAE46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967D65"/>
    <w:multiLevelType w:val="hybridMultilevel"/>
    <w:tmpl w:val="56789E12"/>
    <w:lvl w:ilvl="0" w:tplc="29B0C98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6" w15:restartNumberingAfterBreak="0">
    <w:nsid w:val="73BE231F"/>
    <w:multiLevelType w:val="multilevel"/>
    <w:tmpl w:val="53A417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 w15:restartNumberingAfterBreak="0">
    <w:nsid w:val="7F577936"/>
    <w:multiLevelType w:val="multilevel"/>
    <w:tmpl w:val="B204E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7FEC45E7"/>
    <w:multiLevelType w:val="hybridMultilevel"/>
    <w:tmpl w:val="A626A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25"/>
  </w:num>
  <w:num w:numId="5">
    <w:abstractNumId w:val="20"/>
  </w:num>
  <w:num w:numId="6">
    <w:abstractNumId w:val="21"/>
  </w:num>
  <w:num w:numId="7">
    <w:abstractNumId w:val="3"/>
  </w:num>
  <w:num w:numId="8">
    <w:abstractNumId w:val="18"/>
  </w:num>
  <w:num w:numId="9">
    <w:abstractNumId w:val="24"/>
  </w:num>
  <w:num w:numId="10">
    <w:abstractNumId w:val="9"/>
  </w:num>
  <w:num w:numId="11">
    <w:abstractNumId w:val="28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2"/>
  </w:num>
  <w:num w:numId="17">
    <w:abstractNumId w:val="19"/>
  </w:num>
  <w:num w:numId="18">
    <w:abstractNumId w:val="22"/>
  </w:num>
  <w:num w:numId="19">
    <w:abstractNumId w:val="10"/>
  </w:num>
  <w:num w:numId="20">
    <w:abstractNumId w:val="17"/>
  </w:num>
  <w:num w:numId="21">
    <w:abstractNumId w:val="2"/>
  </w:num>
  <w:num w:numId="22">
    <w:abstractNumId w:val="27"/>
  </w:num>
  <w:num w:numId="23">
    <w:abstractNumId w:val="14"/>
  </w:num>
  <w:num w:numId="24">
    <w:abstractNumId w:val="15"/>
  </w:num>
  <w:num w:numId="25">
    <w:abstractNumId w:val="26"/>
  </w:num>
  <w:num w:numId="26">
    <w:abstractNumId w:val="1"/>
  </w:num>
  <w:num w:numId="27">
    <w:abstractNumId w:val="11"/>
  </w:num>
  <w:num w:numId="28">
    <w:abstractNumId w:val="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66"/>
    <w:rsid w:val="000661C7"/>
    <w:rsid w:val="000716BB"/>
    <w:rsid w:val="00071BC2"/>
    <w:rsid w:val="000A7523"/>
    <w:rsid w:val="000B574C"/>
    <w:rsid w:val="000B5CD1"/>
    <w:rsid w:val="00106593"/>
    <w:rsid w:val="00175024"/>
    <w:rsid w:val="001C231A"/>
    <w:rsid w:val="00242B15"/>
    <w:rsid w:val="0026385B"/>
    <w:rsid w:val="002665C7"/>
    <w:rsid w:val="002A004C"/>
    <w:rsid w:val="002A47D1"/>
    <w:rsid w:val="002D27DC"/>
    <w:rsid w:val="002F3AD5"/>
    <w:rsid w:val="00335993"/>
    <w:rsid w:val="00385E7D"/>
    <w:rsid w:val="00426D85"/>
    <w:rsid w:val="004B205F"/>
    <w:rsid w:val="004C66C0"/>
    <w:rsid w:val="005401A4"/>
    <w:rsid w:val="00565609"/>
    <w:rsid w:val="00572E18"/>
    <w:rsid w:val="00583CDA"/>
    <w:rsid w:val="00587396"/>
    <w:rsid w:val="005E5B15"/>
    <w:rsid w:val="0064476D"/>
    <w:rsid w:val="006873BA"/>
    <w:rsid w:val="006B2FF8"/>
    <w:rsid w:val="006F1875"/>
    <w:rsid w:val="00706D17"/>
    <w:rsid w:val="00723018"/>
    <w:rsid w:val="0079539B"/>
    <w:rsid w:val="007D28A8"/>
    <w:rsid w:val="007D55F5"/>
    <w:rsid w:val="00816066"/>
    <w:rsid w:val="008B0CD2"/>
    <w:rsid w:val="008C54BC"/>
    <w:rsid w:val="008E3EB5"/>
    <w:rsid w:val="00916111"/>
    <w:rsid w:val="009451D4"/>
    <w:rsid w:val="00984CC0"/>
    <w:rsid w:val="009B3FDA"/>
    <w:rsid w:val="00A01C68"/>
    <w:rsid w:val="00A3110C"/>
    <w:rsid w:val="00A731FC"/>
    <w:rsid w:val="00AD2A26"/>
    <w:rsid w:val="00AD41D2"/>
    <w:rsid w:val="00B0154F"/>
    <w:rsid w:val="00B358A3"/>
    <w:rsid w:val="00B4687A"/>
    <w:rsid w:val="00B530F6"/>
    <w:rsid w:val="00B54DCA"/>
    <w:rsid w:val="00BA3B39"/>
    <w:rsid w:val="00BE23D0"/>
    <w:rsid w:val="00BE4785"/>
    <w:rsid w:val="00CB326E"/>
    <w:rsid w:val="00D03517"/>
    <w:rsid w:val="00D14D5B"/>
    <w:rsid w:val="00D4383E"/>
    <w:rsid w:val="00DE5255"/>
    <w:rsid w:val="00DF27F1"/>
    <w:rsid w:val="00E34E13"/>
    <w:rsid w:val="00E40138"/>
    <w:rsid w:val="00E76EB9"/>
    <w:rsid w:val="00EA4217"/>
    <w:rsid w:val="00EB15A8"/>
    <w:rsid w:val="00EB7EDB"/>
    <w:rsid w:val="00EC2DE4"/>
    <w:rsid w:val="00F06EC5"/>
    <w:rsid w:val="00F37930"/>
    <w:rsid w:val="00FB4DBD"/>
    <w:rsid w:val="00FC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6CA2E"/>
  <w15:docId w15:val="{F251F64E-7A9A-42BC-82B1-9960C728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0F6"/>
  </w:style>
  <w:style w:type="paragraph" w:styleId="1">
    <w:name w:val="heading 1"/>
    <w:basedOn w:val="a"/>
    <w:next w:val="a"/>
    <w:link w:val="10"/>
    <w:qFormat/>
    <w:rsid w:val="008160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16066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60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816066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header"/>
    <w:basedOn w:val="a"/>
    <w:link w:val="a4"/>
    <w:rsid w:val="008160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1606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06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665C7"/>
    <w:rPr>
      <w:b/>
      <w:bCs/>
    </w:rPr>
  </w:style>
  <w:style w:type="paragraph" w:styleId="a8">
    <w:name w:val="List Paragraph"/>
    <w:basedOn w:val="a"/>
    <w:uiPriority w:val="34"/>
    <w:qFormat/>
    <w:rsid w:val="00706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Валерий Дудкин</cp:lastModifiedBy>
  <cp:revision>6</cp:revision>
  <cp:lastPrinted>2013-07-01T07:43:00Z</cp:lastPrinted>
  <dcterms:created xsi:type="dcterms:W3CDTF">2021-01-18T04:12:00Z</dcterms:created>
  <dcterms:modified xsi:type="dcterms:W3CDTF">2021-01-19T01:43:00Z</dcterms:modified>
</cp:coreProperties>
</file>